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E5" w:rsidRPr="007E17C9" w:rsidRDefault="00B638E5" w:rsidP="00B638E5">
      <w:pPr>
        <w:shd w:val="clear" w:color="auto" w:fill="FFFFFF"/>
        <w:spacing w:after="120"/>
        <w:jc w:val="center"/>
        <w:rPr>
          <w:rFonts w:ascii="Arial" w:hAnsi="Arial" w:cs="Arial"/>
          <w:b/>
          <w:bCs/>
          <w:color w:val="333333"/>
          <w:sz w:val="24"/>
        </w:rPr>
      </w:pPr>
      <w:r w:rsidRPr="007E17C9">
        <w:rPr>
          <w:rFonts w:ascii="Arial" w:hAnsi="Arial" w:cs="Arial"/>
          <w:b/>
          <w:bCs/>
          <w:color w:val="333333"/>
          <w:sz w:val="24"/>
        </w:rPr>
        <w:t>ZÁSADY PARTICIPATIVNÍHO ROZPOČTU 2025</w:t>
      </w:r>
    </w:p>
    <w:p w:rsidR="00B638E5" w:rsidRPr="007E17C9" w:rsidRDefault="00B638E5" w:rsidP="00B638E5">
      <w:pPr>
        <w:shd w:val="clear" w:color="auto" w:fill="FFFFFF"/>
        <w:spacing w:after="120"/>
        <w:jc w:val="center"/>
        <w:rPr>
          <w:rFonts w:ascii="Arial" w:hAnsi="Arial" w:cs="Arial"/>
          <w:b/>
          <w:color w:val="2E74B5"/>
          <w:sz w:val="24"/>
        </w:rPr>
      </w:pPr>
      <w:r w:rsidRPr="007E17C9">
        <w:rPr>
          <w:rFonts w:ascii="Arial" w:hAnsi="Arial" w:cs="Arial"/>
          <w:b/>
          <w:bCs/>
          <w:color w:val="2E74B5"/>
          <w:sz w:val="24"/>
        </w:rPr>
        <w:t>Společně rozvíjíme Prostějov</w:t>
      </w:r>
    </w:p>
    <w:p w:rsidR="00B638E5" w:rsidRPr="007E17C9" w:rsidRDefault="00B638E5" w:rsidP="00B638E5">
      <w:pPr>
        <w:shd w:val="clear" w:color="auto" w:fill="FFFFFF"/>
        <w:spacing w:after="120"/>
        <w:jc w:val="center"/>
        <w:rPr>
          <w:rFonts w:ascii="Arial" w:hAnsi="Arial" w:cs="Arial"/>
          <w:b/>
          <w:color w:val="0070C0"/>
          <w:sz w:val="24"/>
        </w:rPr>
      </w:pPr>
      <w:r w:rsidRPr="007E17C9">
        <w:rPr>
          <w:rFonts w:ascii="Arial" w:hAnsi="Arial" w:cs="Arial"/>
          <w:b/>
          <w:noProof/>
          <w:color w:val="0070C0"/>
          <w:sz w:val="24"/>
        </w:rPr>
        <w:drawing>
          <wp:inline distT="0" distB="0" distL="0" distR="0">
            <wp:extent cx="1885950" cy="666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color w:val="333333"/>
          <w:sz w:val="24"/>
        </w:rPr>
      </w:pP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b/>
          <w:sz w:val="24"/>
        </w:rPr>
      </w:pPr>
      <w:r w:rsidRPr="007E17C9">
        <w:rPr>
          <w:rFonts w:ascii="Arial" w:hAnsi="Arial" w:cs="Arial"/>
          <w:sz w:val="24"/>
        </w:rPr>
        <w:t xml:space="preserve">V roce 2025 město Prostějov zahájí 5. ročník projektu participativního rozpočtu </w:t>
      </w:r>
      <w:r w:rsidRPr="007E17C9">
        <w:rPr>
          <w:rFonts w:ascii="Arial" w:hAnsi="Arial" w:cs="Arial"/>
          <w:b/>
          <w:sz w:val="24"/>
        </w:rPr>
        <w:t xml:space="preserve">„Společně rozvíjíme Prostějov“. </w:t>
      </w: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Participativní rozpočet (dále PaRo) patří ke způsobům, jak zapojit veřejnost do rozvoje města. Sami občané navrhnou a posléze i vybírají projekty, které chtějí ve městě realizovat. Finance budou využity na realizaci návrhů občanů zaměřených na zkvalitnění života v Prostějově ve shodě s těmito Zásadami. </w:t>
      </w: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sz w:val="24"/>
        </w:rPr>
      </w:pP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sz w:val="24"/>
          <w:u w:val="single"/>
        </w:rPr>
      </w:pPr>
      <w:r w:rsidRPr="007E17C9">
        <w:rPr>
          <w:rFonts w:ascii="Arial" w:hAnsi="Arial" w:cs="Arial"/>
          <w:sz w:val="24"/>
          <w:u w:val="single"/>
        </w:rPr>
        <w:t>Obecné zásady:</w:t>
      </w: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Město plní roli asistenta občanům při vymýšlení a podávání návrhů, město je odpovědné za posouzení realizovatelnosti návrhů, zajišťuje přípravu a realizaci návrhů vybraných občany. </w:t>
      </w: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Své návrhy mohou občané konzultovat s koordinátorkou Ing. Jitkou Vystavělovou na emailu </w:t>
      </w:r>
      <w:hyperlink r:id="rId8" w:history="1">
        <w:r w:rsidRPr="007E17C9">
          <w:rPr>
            <w:rStyle w:val="Hypertextovodkaz"/>
            <w:rFonts w:ascii="Arial" w:hAnsi="Arial" w:cs="Arial"/>
            <w:sz w:val="24"/>
          </w:rPr>
          <w:t>jitka.vystavelova@prostejov.eu</w:t>
        </w:r>
      </w:hyperlink>
      <w:r w:rsidRPr="007E17C9">
        <w:rPr>
          <w:rFonts w:ascii="Arial" w:hAnsi="Arial" w:cs="Arial"/>
          <w:sz w:val="24"/>
        </w:rPr>
        <w:t xml:space="preserve"> nebo na telefonním čísle 582 329 380. </w:t>
      </w:r>
    </w:p>
    <w:p w:rsidR="00B638E5" w:rsidRPr="007E17C9" w:rsidRDefault="00B638E5" w:rsidP="00B638E5">
      <w:pPr>
        <w:shd w:val="clear" w:color="auto" w:fill="FFFFFF"/>
        <w:tabs>
          <w:tab w:val="left" w:pos="3969"/>
        </w:tabs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Kompletní informace k participativnímu rozpočtu jsou k dispozici na webových stránkách Rozvíjíme Prostějov (aplikace PinCity) </w:t>
      </w:r>
      <w:r w:rsidRPr="007E17C9">
        <w:rPr>
          <w:rStyle w:val="Hypertextovodkaz"/>
          <w:rFonts w:ascii="Arial" w:hAnsi="Arial" w:cs="Arial"/>
          <w:noProof/>
          <w:sz w:val="24"/>
        </w:rPr>
        <w:t>https://rozvijime.prostejov.eu/participativni-rozpocet/2025</w:t>
      </w:r>
      <w:r w:rsidRPr="007E17C9">
        <w:rPr>
          <w:rFonts w:ascii="Arial" w:hAnsi="Arial" w:cs="Arial"/>
          <w:sz w:val="24"/>
        </w:rPr>
        <w:t xml:space="preserve">. </w:t>
      </w: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Pravidelné aktuality budou zveřejňovány na facebookové stránce </w:t>
      </w:r>
      <w:hyperlink r:id="rId9" w:history="1">
        <w:r w:rsidRPr="007E17C9">
          <w:rPr>
            <w:rStyle w:val="Hypertextovodkaz"/>
            <w:rFonts w:ascii="Arial" w:hAnsi="Arial" w:cs="Arial"/>
            <w:sz w:val="24"/>
          </w:rPr>
          <w:t>www.facebook.com/rozvijime.prostejov</w:t>
        </w:r>
      </w:hyperlink>
      <w:r w:rsidRPr="007E17C9">
        <w:rPr>
          <w:rFonts w:ascii="Arial" w:hAnsi="Arial" w:cs="Arial"/>
          <w:sz w:val="24"/>
        </w:rPr>
        <w:t xml:space="preserve"> a na webových stránkách města </w:t>
      </w:r>
      <w:hyperlink r:id="rId10" w:history="1">
        <w:r w:rsidRPr="007E17C9">
          <w:rPr>
            <w:rStyle w:val="Hypertextovodkaz"/>
            <w:rFonts w:ascii="Arial" w:hAnsi="Arial" w:cs="Arial"/>
            <w:sz w:val="24"/>
          </w:rPr>
          <w:t>www.prostejov.eu</w:t>
        </w:r>
      </w:hyperlink>
      <w:r w:rsidRPr="007E17C9">
        <w:rPr>
          <w:rFonts w:ascii="Arial" w:hAnsi="Arial" w:cs="Arial"/>
          <w:sz w:val="24"/>
        </w:rPr>
        <w:t>.</w:t>
      </w: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b/>
          <w:bCs/>
          <w:sz w:val="24"/>
        </w:rPr>
      </w:pPr>
      <w:r w:rsidRPr="007E17C9">
        <w:rPr>
          <w:rFonts w:ascii="Arial" w:hAnsi="Arial" w:cs="Arial"/>
          <w:b/>
          <w:bCs/>
          <w:sz w:val="24"/>
        </w:rPr>
        <w:t>Celkový rozpočet 4</w:t>
      </w:r>
      <w:r w:rsidRPr="007E17C9">
        <w:rPr>
          <w:rFonts w:ascii="Arial" w:hAnsi="Arial" w:cs="Arial"/>
          <w:bCs/>
          <w:sz w:val="24"/>
        </w:rPr>
        <w:t>.</w:t>
      </w:r>
      <w:r w:rsidRPr="007E17C9">
        <w:rPr>
          <w:rFonts w:ascii="Arial" w:hAnsi="Arial" w:cs="Arial"/>
          <w:b/>
          <w:bCs/>
          <w:sz w:val="24"/>
        </w:rPr>
        <w:t xml:space="preserve"> ročníku činí 3 000 000 Kč. </w:t>
      </w: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b/>
          <w:sz w:val="24"/>
        </w:rPr>
        <w:t>Výše rozpočtu jednoho návrhu je maximálně 1 000 000 Kč včetně DPH</w:t>
      </w:r>
      <w:r w:rsidRPr="007E17C9">
        <w:rPr>
          <w:rFonts w:ascii="Arial" w:hAnsi="Arial" w:cs="Arial"/>
          <w:sz w:val="24"/>
        </w:rPr>
        <w:t xml:space="preserve">. Tato částka musí zahrnovat veškeré náklady související s projektem (např. i zpracování projektové dokumentace, bude-li to povaha investice vyžadovat). </w:t>
      </w:r>
    </w:p>
    <w:p w:rsidR="00B638E5" w:rsidRPr="007E17C9" w:rsidRDefault="00B638E5" w:rsidP="00B638E5">
      <w:pPr>
        <w:shd w:val="clear" w:color="auto" w:fill="FFFFFF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>Návrhy občanů financované z PaRo nesmí propagovat produkty, služby, činnosti či stanoviska subjektů komerčního, náboženského či politického charakteru a nesmí vykazovat známky veřejné podpory (dotace, dary). Návrhy, které budou shledány recesistickými, rasistickými, hanlivými, sexistickými apod. budou vyřazeny.</w:t>
      </w:r>
    </w:p>
    <w:p w:rsidR="00B638E5" w:rsidRPr="007E17C9" w:rsidRDefault="00B638E5" w:rsidP="00B638E5">
      <w:pPr>
        <w:keepNext/>
        <w:spacing w:before="240" w:after="120"/>
        <w:outlineLvl w:val="0"/>
        <w:rPr>
          <w:rFonts w:ascii="Arial" w:hAnsi="Arial" w:cs="Arial"/>
          <w:b/>
          <w:kern w:val="28"/>
          <w:sz w:val="24"/>
        </w:rPr>
      </w:pPr>
      <w:r w:rsidRPr="007E17C9">
        <w:rPr>
          <w:rFonts w:ascii="Arial" w:hAnsi="Arial" w:cs="Arial"/>
          <w:b/>
          <w:kern w:val="28"/>
          <w:sz w:val="24"/>
        </w:rPr>
        <w:t>1. Předkladatel návrhu</w:t>
      </w:r>
    </w:p>
    <w:p w:rsidR="00B638E5" w:rsidRPr="00B638E5" w:rsidRDefault="00B638E5" w:rsidP="00B638E5">
      <w:pPr>
        <w:numPr>
          <w:ilvl w:val="0"/>
          <w:numId w:val="2"/>
        </w:numPr>
        <w:tabs>
          <w:tab w:val="num" w:pos="567"/>
        </w:tabs>
        <w:ind w:left="568" w:hanging="284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Návrh může podat osoba </w:t>
      </w:r>
      <w:r w:rsidRPr="007E17C9">
        <w:rPr>
          <w:rFonts w:ascii="Arial" w:hAnsi="Arial" w:cs="Arial"/>
          <w:b/>
          <w:sz w:val="24"/>
        </w:rPr>
        <w:t>starší 15 let</w:t>
      </w:r>
      <w:r w:rsidRPr="007E17C9">
        <w:rPr>
          <w:rFonts w:ascii="Arial" w:hAnsi="Arial" w:cs="Arial"/>
          <w:sz w:val="24"/>
        </w:rPr>
        <w:t xml:space="preserve">, které není život v Prostějově lhostejný (předkladatel návrhu). </w:t>
      </w:r>
      <w:r w:rsidRPr="00B638E5">
        <w:rPr>
          <w:rFonts w:ascii="Arial" w:hAnsi="Arial" w:cs="Arial"/>
          <w:sz w:val="24"/>
        </w:rPr>
        <w:t xml:space="preserve">Není podmínkou mít </w:t>
      </w:r>
      <w:r w:rsidRPr="00B638E5">
        <w:rPr>
          <w:rFonts w:ascii="Arial" w:hAnsi="Arial" w:cs="Arial"/>
          <w:b/>
          <w:sz w:val="24"/>
        </w:rPr>
        <w:t xml:space="preserve">trvalé bydliště v Prostějově. </w:t>
      </w:r>
      <w:r w:rsidRPr="00B638E5">
        <w:rPr>
          <w:rFonts w:ascii="Arial" w:hAnsi="Arial" w:cs="Arial"/>
          <w:sz w:val="24"/>
        </w:rPr>
        <w:t xml:space="preserve">Jeden předkladatel může navrhnout maximálně </w:t>
      </w:r>
      <w:r w:rsidRPr="00B638E5">
        <w:rPr>
          <w:rFonts w:ascii="Arial" w:hAnsi="Arial" w:cs="Arial"/>
          <w:b/>
          <w:sz w:val="24"/>
        </w:rPr>
        <w:t>tři projekty</w:t>
      </w:r>
      <w:r w:rsidRPr="00B638E5">
        <w:rPr>
          <w:rFonts w:ascii="Arial" w:hAnsi="Arial" w:cs="Arial"/>
          <w:sz w:val="24"/>
        </w:rPr>
        <w:t>.</w:t>
      </w:r>
    </w:p>
    <w:p w:rsidR="00B638E5" w:rsidRPr="00B638E5" w:rsidRDefault="00B638E5" w:rsidP="00B638E5">
      <w:pPr>
        <w:numPr>
          <w:ilvl w:val="0"/>
          <w:numId w:val="2"/>
        </w:numPr>
        <w:tabs>
          <w:tab w:val="num" w:pos="567"/>
        </w:tabs>
        <w:ind w:left="568" w:hanging="284"/>
        <w:jc w:val="both"/>
        <w:rPr>
          <w:rFonts w:ascii="Arial" w:hAnsi="Arial" w:cs="Arial"/>
          <w:sz w:val="24"/>
        </w:rPr>
      </w:pPr>
      <w:r w:rsidRPr="00B638E5">
        <w:rPr>
          <w:rFonts w:ascii="Arial" w:hAnsi="Arial" w:cs="Arial"/>
          <w:sz w:val="24"/>
        </w:rPr>
        <w:t>Očekávána je aktivní spolupráce předkladatele s úřadem a s veřejností v rámci celého procesu až do ukončení realizace.</w:t>
      </w:r>
    </w:p>
    <w:p w:rsidR="00B638E5" w:rsidRPr="00B638E5" w:rsidRDefault="00B638E5" w:rsidP="00B638E5">
      <w:pPr>
        <w:numPr>
          <w:ilvl w:val="0"/>
          <w:numId w:val="2"/>
        </w:numPr>
        <w:tabs>
          <w:tab w:val="num" w:pos="567"/>
        </w:tabs>
        <w:ind w:left="568" w:hanging="284"/>
        <w:jc w:val="both"/>
        <w:rPr>
          <w:rFonts w:ascii="Arial" w:hAnsi="Arial" w:cs="Arial"/>
          <w:sz w:val="24"/>
        </w:rPr>
      </w:pPr>
      <w:r w:rsidRPr="00B638E5">
        <w:rPr>
          <w:rFonts w:ascii="Arial" w:hAnsi="Arial" w:cs="Arial"/>
          <w:sz w:val="24"/>
        </w:rPr>
        <w:t>Předkladatel ručí za správnost kontaktních a věcných údajů.</w:t>
      </w:r>
    </w:p>
    <w:p w:rsidR="00B638E5" w:rsidRPr="00B638E5" w:rsidRDefault="00B638E5" w:rsidP="00B638E5">
      <w:pPr>
        <w:keepNext/>
        <w:spacing w:before="240" w:after="120"/>
        <w:outlineLvl w:val="0"/>
        <w:rPr>
          <w:rFonts w:ascii="Arial" w:hAnsi="Arial" w:cs="Arial"/>
          <w:b/>
          <w:kern w:val="28"/>
          <w:sz w:val="24"/>
        </w:rPr>
      </w:pPr>
      <w:r w:rsidRPr="00B638E5">
        <w:rPr>
          <w:rFonts w:ascii="Arial" w:hAnsi="Arial" w:cs="Arial"/>
          <w:b/>
          <w:kern w:val="28"/>
          <w:sz w:val="24"/>
        </w:rPr>
        <w:t xml:space="preserve">2.  Předmětem návrhu </w:t>
      </w:r>
    </w:p>
    <w:p w:rsidR="00B638E5" w:rsidRPr="00B638E5" w:rsidRDefault="00B638E5" w:rsidP="00B638E5">
      <w:pPr>
        <w:pStyle w:val="Normlnweb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 w:rsidRPr="00B638E5">
        <w:rPr>
          <w:rStyle w:val="Siln"/>
          <w:rFonts w:cs="Arial"/>
        </w:rPr>
        <w:t>Návrh musí být jednoznačně prospěšný pro město a jeho obyvatele.</w:t>
      </w:r>
      <w:r w:rsidRPr="00B638E5">
        <w:rPr>
          <w:rFonts w:ascii="Arial" w:hAnsi="Arial" w:cs="Arial"/>
        </w:rPr>
        <w:t xml:space="preserve"> Je přípustné navrhovat hmotné projekty a jejich přípravu (zpracování projektová dokumentace), které přispívají ke zlepšení kvality života ve městě, jako jsou například úpravy či instalace prvků ve veřejném prostoru (příkladem je mobiliář pro sportovní a volnočasové aktivity), zvyšování kvalit</w:t>
      </w:r>
      <w:bookmarkStart w:id="0" w:name="_GoBack"/>
      <w:bookmarkEnd w:id="0"/>
      <w:r w:rsidRPr="00B638E5">
        <w:rPr>
          <w:rFonts w:ascii="Arial" w:hAnsi="Arial" w:cs="Arial"/>
        </w:rPr>
        <w:t xml:space="preserve">y veřejného prostoru, zlepšování životního prostředí (např. výsadba stromů), opravy a úpravy veřejných prostranství nebo objektů ve vlastnictví města. Návrhy nesmí směřovat do bytového fondu města ani se týkat zavedení, změny či rušení regulačních opatření. </w:t>
      </w:r>
      <w:r w:rsidRPr="00B638E5">
        <w:rPr>
          <w:rStyle w:val="Siln"/>
          <w:rFonts w:cs="Arial"/>
        </w:rPr>
        <w:t>Z participativního rozpočtu nelze financovat návrhy, jejichž hlavním účelem je realizace sochařských nebo výtvarných děl.</w:t>
      </w:r>
    </w:p>
    <w:p w:rsidR="00B638E5" w:rsidRPr="007E17C9" w:rsidRDefault="00B638E5" w:rsidP="00B638E5">
      <w:pPr>
        <w:pStyle w:val="Odstavecseseznamem"/>
        <w:numPr>
          <w:ilvl w:val="0"/>
          <w:numId w:val="1"/>
        </w:numPr>
        <w:shd w:val="clear" w:color="auto" w:fill="FFFFFF"/>
        <w:spacing w:after="60"/>
        <w:ind w:left="568" w:hanging="284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lastRenderedPageBreak/>
        <w:t xml:space="preserve">Návrh </w:t>
      </w:r>
      <w:r w:rsidRPr="007E17C9">
        <w:rPr>
          <w:rFonts w:ascii="Arial" w:hAnsi="Arial" w:cs="Arial"/>
          <w:b/>
        </w:rPr>
        <w:t>musí být umístěn na pozemcích ve vlastnictví statutárního města Prostějova</w:t>
      </w:r>
      <w:r w:rsidRPr="007E17C9">
        <w:rPr>
          <w:rFonts w:ascii="Arial" w:hAnsi="Arial" w:cs="Arial"/>
        </w:rPr>
        <w:t xml:space="preserve">. Vlastnictví je možné ověřit např. na </w:t>
      </w:r>
      <w:hyperlink r:id="rId11" w:history="1">
        <w:r w:rsidRPr="007E17C9">
          <w:rPr>
            <w:rStyle w:val="Hypertextovodkaz"/>
            <w:rFonts w:ascii="Arial" w:hAnsi="Arial" w:cs="Arial"/>
          </w:rPr>
          <w:t>https://mapy.prostejov.eu</w:t>
        </w:r>
      </w:hyperlink>
      <w:r w:rsidRPr="007E17C9">
        <w:rPr>
          <w:rFonts w:ascii="Arial" w:hAnsi="Arial" w:cs="Arial"/>
        </w:rPr>
        <w:t xml:space="preserve">. Ve vrstvě Katastrální mapa je možné zaškrtnout Parcely města a po zadání Překreslit (modré kolečko s šipkami) se fialově podbarví pozemky v majetku města. Nebo lze ověřit u koordinátorky. </w:t>
      </w:r>
    </w:p>
    <w:p w:rsidR="00B638E5" w:rsidRPr="007E17C9" w:rsidRDefault="00B638E5" w:rsidP="00B638E5">
      <w:pPr>
        <w:pStyle w:val="Odstavecseseznamem"/>
        <w:numPr>
          <w:ilvl w:val="0"/>
          <w:numId w:val="1"/>
        </w:numPr>
        <w:shd w:val="clear" w:color="auto" w:fill="FFFFFF"/>
        <w:spacing w:after="60"/>
        <w:ind w:left="568" w:hanging="284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Návrh </w:t>
      </w:r>
      <w:r w:rsidRPr="007E17C9">
        <w:rPr>
          <w:rFonts w:ascii="Arial" w:hAnsi="Arial" w:cs="Arial"/>
          <w:b/>
        </w:rPr>
        <w:t xml:space="preserve">musí být realizovatelný do 24 měsíců </w:t>
      </w:r>
      <w:r w:rsidRPr="007E17C9">
        <w:rPr>
          <w:rFonts w:ascii="Arial" w:hAnsi="Arial" w:cs="Arial"/>
        </w:rPr>
        <w:t>od schválení orgánem města.</w:t>
      </w:r>
    </w:p>
    <w:p w:rsidR="00B638E5" w:rsidRPr="007E17C9" w:rsidRDefault="00B638E5" w:rsidP="00B638E5">
      <w:pPr>
        <w:pStyle w:val="Odstavecseseznamem"/>
        <w:numPr>
          <w:ilvl w:val="0"/>
          <w:numId w:val="1"/>
        </w:numPr>
        <w:shd w:val="clear" w:color="auto" w:fill="FFFFFF"/>
        <w:spacing w:after="60"/>
        <w:ind w:left="568" w:hanging="284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>Návrh musí být proveditelný, neodporovat zákonům, nesmí být v rozporu s územním a strategickým plánem, s plánovanými rozvojovými a investičními akcemi.</w:t>
      </w:r>
    </w:p>
    <w:p w:rsidR="00B638E5" w:rsidRPr="007E17C9" w:rsidRDefault="00B638E5" w:rsidP="00B638E5">
      <w:pPr>
        <w:pStyle w:val="Odstavecseseznamem"/>
        <w:numPr>
          <w:ilvl w:val="0"/>
          <w:numId w:val="1"/>
        </w:numPr>
        <w:shd w:val="clear" w:color="auto" w:fill="FFFFFF"/>
        <w:spacing w:after="60"/>
        <w:ind w:left="568" w:hanging="284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Podmínkou návrhu je předpokládaná dlouhodobá </w:t>
      </w:r>
      <w:r w:rsidRPr="007E17C9">
        <w:rPr>
          <w:rFonts w:ascii="Arial" w:hAnsi="Arial" w:cs="Arial"/>
          <w:b/>
        </w:rPr>
        <w:t>udržitelnost projektu minimálně 5 let</w:t>
      </w:r>
      <w:r w:rsidRPr="007E17C9">
        <w:rPr>
          <w:rFonts w:ascii="Arial" w:hAnsi="Arial" w:cs="Arial"/>
        </w:rPr>
        <w:t xml:space="preserve">. </w:t>
      </w:r>
    </w:p>
    <w:p w:rsidR="00B638E5" w:rsidRPr="00B638E5" w:rsidRDefault="00B638E5" w:rsidP="00B638E5">
      <w:pPr>
        <w:pStyle w:val="Odstavecseseznamem"/>
        <w:numPr>
          <w:ilvl w:val="0"/>
          <w:numId w:val="1"/>
        </w:numPr>
        <w:shd w:val="clear" w:color="auto" w:fill="FFFFFF"/>
        <w:spacing w:after="60"/>
        <w:ind w:left="568" w:hanging="284"/>
        <w:contextualSpacing/>
        <w:jc w:val="both"/>
        <w:rPr>
          <w:rFonts w:ascii="Arial" w:hAnsi="Arial" w:cs="Arial"/>
        </w:rPr>
      </w:pPr>
      <w:r w:rsidRPr="00B638E5">
        <w:rPr>
          <w:rFonts w:ascii="Arial" w:hAnsi="Arial" w:cs="Arial"/>
        </w:rPr>
        <w:t xml:space="preserve">Odhadované náklady nesmí přesáhnout částku 1 000 000 Kč včetně DPH a nákladů na přípravu projektu (projektová dokumentace). </w:t>
      </w:r>
    </w:p>
    <w:p w:rsidR="00B638E5" w:rsidRPr="007E17C9" w:rsidRDefault="00B638E5" w:rsidP="00B638E5">
      <w:pPr>
        <w:pStyle w:val="Odstavecseseznamem"/>
        <w:numPr>
          <w:ilvl w:val="0"/>
          <w:numId w:val="1"/>
        </w:numPr>
        <w:shd w:val="clear" w:color="auto" w:fill="FFFFFF"/>
        <w:tabs>
          <w:tab w:val="left" w:pos="567"/>
        </w:tabs>
        <w:spacing w:after="60"/>
        <w:ind w:left="284" w:firstLine="0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>Realizace návrhu musí být v kompetenci města.</w:t>
      </w:r>
    </w:p>
    <w:p w:rsidR="00B638E5" w:rsidRPr="007E17C9" w:rsidRDefault="00B638E5" w:rsidP="00B638E5">
      <w:pPr>
        <w:pStyle w:val="Odstavecseseznamem"/>
        <w:numPr>
          <w:ilvl w:val="0"/>
          <w:numId w:val="1"/>
        </w:numPr>
        <w:shd w:val="clear" w:color="auto" w:fill="FFFFFF"/>
        <w:spacing w:after="60"/>
        <w:ind w:left="568" w:hanging="284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>Cílem projektu nesmí být přímé poskytování finančních prostředků (formou dotací či darů atd.).</w:t>
      </w:r>
    </w:p>
    <w:p w:rsidR="00B638E5" w:rsidRPr="007E17C9" w:rsidRDefault="00B638E5" w:rsidP="00B638E5">
      <w:pPr>
        <w:pStyle w:val="Odstavecseseznamem"/>
        <w:numPr>
          <w:ilvl w:val="0"/>
          <w:numId w:val="1"/>
        </w:numPr>
        <w:shd w:val="clear" w:color="auto" w:fill="FFFFFF"/>
        <w:spacing w:after="60"/>
        <w:ind w:left="568" w:hanging="284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>Případné generované příjmy z realizovatelných projektů budou náležet městu.</w:t>
      </w:r>
    </w:p>
    <w:p w:rsidR="00B638E5" w:rsidRPr="007E17C9" w:rsidRDefault="00B638E5" w:rsidP="00B638E5">
      <w:pPr>
        <w:shd w:val="clear" w:color="auto" w:fill="FFFFFF"/>
        <w:spacing w:before="240" w:after="120" w:line="420" w:lineRule="atLeast"/>
        <w:jc w:val="both"/>
        <w:outlineLvl w:val="3"/>
        <w:rPr>
          <w:rFonts w:ascii="Arial" w:hAnsi="Arial" w:cs="Arial"/>
          <w:b/>
          <w:kern w:val="28"/>
          <w:sz w:val="24"/>
          <w:lang w:eastAsia="en-US"/>
        </w:rPr>
      </w:pPr>
      <w:r w:rsidRPr="007E17C9">
        <w:rPr>
          <w:rFonts w:ascii="Arial" w:hAnsi="Arial" w:cs="Arial"/>
          <w:b/>
          <w:kern w:val="28"/>
          <w:sz w:val="24"/>
        </w:rPr>
        <w:t>3</w:t>
      </w:r>
      <w:r w:rsidRPr="007E17C9">
        <w:rPr>
          <w:rFonts w:ascii="Arial" w:hAnsi="Arial" w:cs="Arial"/>
          <w:color w:val="45474B"/>
          <w:sz w:val="24"/>
        </w:rPr>
        <w:t xml:space="preserve">. </w:t>
      </w:r>
      <w:r w:rsidRPr="007E17C9">
        <w:rPr>
          <w:rFonts w:ascii="Arial" w:hAnsi="Arial" w:cs="Arial"/>
          <w:b/>
          <w:kern w:val="28"/>
          <w:sz w:val="24"/>
        </w:rPr>
        <w:t>Podání návrhu</w:t>
      </w:r>
    </w:p>
    <w:p w:rsidR="00B638E5" w:rsidRPr="007E17C9" w:rsidRDefault="00B638E5" w:rsidP="00B638E5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Podání je možné třemi způsoby: </w:t>
      </w:r>
      <w:r w:rsidRPr="007E17C9">
        <w:rPr>
          <w:rFonts w:ascii="Arial" w:hAnsi="Arial" w:cs="Arial"/>
          <w:b/>
          <w:sz w:val="24"/>
        </w:rPr>
        <w:t>on line</w:t>
      </w:r>
      <w:r w:rsidRPr="007E17C9">
        <w:rPr>
          <w:rFonts w:ascii="Arial" w:hAnsi="Arial" w:cs="Arial"/>
          <w:sz w:val="24"/>
        </w:rPr>
        <w:t xml:space="preserve"> (elektronicky),</w:t>
      </w:r>
      <w:r w:rsidRPr="007E17C9">
        <w:rPr>
          <w:rFonts w:ascii="Arial" w:hAnsi="Arial" w:cs="Arial"/>
          <w:b/>
          <w:sz w:val="24"/>
        </w:rPr>
        <w:t xml:space="preserve"> písemně</w:t>
      </w:r>
      <w:r w:rsidRPr="007E17C9">
        <w:rPr>
          <w:rFonts w:ascii="Arial" w:hAnsi="Arial" w:cs="Arial"/>
          <w:sz w:val="24"/>
        </w:rPr>
        <w:t xml:space="preserve"> na předepsaném formuláři nebo </w:t>
      </w:r>
      <w:r w:rsidRPr="007E17C9">
        <w:rPr>
          <w:rFonts w:ascii="Arial" w:hAnsi="Arial" w:cs="Arial"/>
          <w:b/>
          <w:sz w:val="24"/>
        </w:rPr>
        <w:t>e-mailem</w:t>
      </w:r>
      <w:r w:rsidRPr="007E17C9">
        <w:rPr>
          <w:rFonts w:ascii="Arial" w:hAnsi="Arial" w:cs="Arial"/>
          <w:sz w:val="24"/>
        </w:rPr>
        <w:t xml:space="preserve">. </w:t>
      </w:r>
    </w:p>
    <w:p w:rsidR="00B638E5" w:rsidRPr="007E17C9" w:rsidRDefault="00B638E5" w:rsidP="00B638E5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>Elektronický návrh je možné vyplnit na webových stránkách Rozvíjíme Prostějov v sekci Participativní rozpočet (</w:t>
      </w:r>
      <w:r w:rsidRPr="007E17C9">
        <w:rPr>
          <w:rStyle w:val="Hypertextovodkaz"/>
          <w:rFonts w:ascii="Arial" w:hAnsi="Arial" w:cs="Arial"/>
          <w:noProof/>
          <w:sz w:val="24"/>
        </w:rPr>
        <w:t>https://rozvijime.prostejov.eu/participativni-rozpocet/2025</w:t>
      </w:r>
      <w:r w:rsidRPr="007E17C9">
        <w:rPr>
          <w:rFonts w:ascii="Arial" w:hAnsi="Arial" w:cs="Arial"/>
          <w:sz w:val="24"/>
        </w:rPr>
        <w:t xml:space="preserve">).  Pro přihlášení projektu musí být předkladatel registrován.  </w:t>
      </w:r>
    </w:p>
    <w:p w:rsidR="00B638E5" w:rsidRPr="007E17C9" w:rsidRDefault="00B638E5" w:rsidP="00B638E5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Písemný návrh může být odevzdán </w:t>
      </w:r>
      <w:r w:rsidRPr="007E17C9">
        <w:rPr>
          <w:rFonts w:ascii="Arial" w:hAnsi="Arial" w:cs="Arial"/>
          <w:b/>
          <w:sz w:val="24"/>
        </w:rPr>
        <w:t>osobně</w:t>
      </w:r>
      <w:r w:rsidRPr="007E17C9">
        <w:rPr>
          <w:rFonts w:ascii="Arial" w:hAnsi="Arial" w:cs="Arial"/>
          <w:sz w:val="24"/>
        </w:rPr>
        <w:t xml:space="preserve"> na předepsaném formuláři na podatelně magistrátu </w:t>
      </w:r>
      <w:r w:rsidRPr="007E17C9">
        <w:rPr>
          <w:rFonts w:ascii="Arial" w:hAnsi="Arial" w:cs="Arial"/>
          <w:b/>
          <w:sz w:val="24"/>
        </w:rPr>
        <w:t>nebo zaslán poštou</w:t>
      </w:r>
      <w:r w:rsidRPr="007E17C9">
        <w:rPr>
          <w:rFonts w:ascii="Arial" w:hAnsi="Arial" w:cs="Arial"/>
          <w:sz w:val="24"/>
        </w:rPr>
        <w:t xml:space="preserve"> na adresu Magistrát města Prostějova, nám. T. G. Masaryka 130/14, 796 01 Prostějov, Odbor rozvoje a investic. Obálku označte: „</w:t>
      </w:r>
      <w:r w:rsidRPr="007E17C9">
        <w:rPr>
          <w:rFonts w:ascii="Arial" w:hAnsi="Arial" w:cs="Arial"/>
          <w:i/>
          <w:sz w:val="24"/>
        </w:rPr>
        <w:t>Společně rozvíjíme Prostějov</w:t>
      </w:r>
      <w:r w:rsidRPr="007E17C9">
        <w:rPr>
          <w:rFonts w:ascii="Arial" w:hAnsi="Arial" w:cs="Arial"/>
          <w:sz w:val="24"/>
        </w:rPr>
        <w:t xml:space="preserve">“. Formulář pro podání návrhu i zásady budou k dispozici na podatelně, v Prostějovských radničních listech a u koordinátorky. </w:t>
      </w:r>
    </w:p>
    <w:p w:rsidR="00B638E5" w:rsidRPr="007E17C9" w:rsidRDefault="00B638E5" w:rsidP="00B638E5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Návrh je možné také zaslat na e-mailovou adresu koordinátorky: </w:t>
      </w:r>
      <w:hyperlink r:id="rId12" w:history="1">
        <w:r w:rsidRPr="007E17C9">
          <w:rPr>
            <w:rStyle w:val="Hypertextovodkaz"/>
            <w:rFonts w:ascii="Arial" w:hAnsi="Arial" w:cs="Arial"/>
            <w:sz w:val="24"/>
          </w:rPr>
          <w:t>jitka.vystavelova@prostejov.eu</w:t>
        </w:r>
      </w:hyperlink>
      <w:r w:rsidRPr="007E17C9">
        <w:rPr>
          <w:rFonts w:ascii="Arial" w:hAnsi="Arial" w:cs="Arial"/>
          <w:sz w:val="24"/>
        </w:rPr>
        <w:t>. Koordinátorka zajistí průběžné zveřejnění všech zaslaných projektů na stránkách Rozvíjíme Prostějov v sekci Participativní rozpočet (</w:t>
      </w:r>
      <w:r w:rsidRPr="007E17C9">
        <w:rPr>
          <w:rStyle w:val="Hypertextovodkaz"/>
          <w:rFonts w:ascii="Arial" w:hAnsi="Arial" w:cs="Arial"/>
          <w:noProof/>
          <w:sz w:val="24"/>
        </w:rPr>
        <w:t>https://rozvijime.prostejov.eu/participativni-rozpocet/2025</w:t>
      </w:r>
      <w:r w:rsidRPr="007E17C9">
        <w:rPr>
          <w:rFonts w:ascii="Arial" w:hAnsi="Arial" w:cs="Arial"/>
          <w:sz w:val="24"/>
        </w:rPr>
        <w:t>).</w:t>
      </w:r>
    </w:p>
    <w:p w:rsidR="00B638E5" w:rsidRPr="007E17C9" w:rsidRDefault="00B638E5" w:rsidP="00B638E5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Pro všechny druhy podání platí, že </w:t>
      </w:r>
      <w:r w:rsidRPr="007E17C9">
        <w:rPr>
          <w:rFonts w:ascii="Arial" w:hAnsi="Arial" w:cs="Arial"/>
          <w:b/>
          <w:sz w:val="24"/>
        </w:rPr>
        <w:t xml:space="preserve">je nutno mít návrh podán formálně </w:t>
      </w:r>
      <w:r w:rsidRPr="007E17C9">
        <w:rPr>
          <w:rFonts w:ascii="Arial" w:hAnsi="Arial" w:cs="Arial"/>
          <w:b/>
          <w:sz w:val="24"/>
        </w:rPr>
        <w:br/>
        <w:t>správně</w:t>
      </w:r>
      <w:r w:rsidRPr="007E17C9">
        <w:rPr>
          <w:rFonts w:ascii="Arial" w:hAnsi="Arial" w:cs="Arial"/>
          <w:sz w:val="24"/>
        </w:rPr>
        <w:t xml:space="preserve"> – musí obsahovat název, popis návrhu včetně přesné specifikace místa – uvedení parcelního čísla pozemku v majetku města (případně výchozí situaci), odhadované náklady na realizaci návrhu (včetně informace o případných nákladech na údržbu), kontakt na autora návrhu - bydliště, telefon, e-mail (pokud má), ilustrativní obrázek (autorem je předkladatel návrhu nebo k němu má autorská práva, užití není v rozporu s žádným právním předpisem) – např. fotografie, skica, situační mapa, obrázky či vizualizace. </w:t>
      </w:r>
    </w:p>
    <w:p w:rsidR="00B638E5" w:rsidRPr="007E17C9" w:rsidRDefault="00B638E5" w:rsidP="00B638E5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709" w:hanging="425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>Lhůta pro podání návrhu: 1. listopad - 31. prosinec 2025.</w:t>
      </w:r>
    </w:p>
    <w:p w:rsidR="00B638E5" w:rsidRPr="007E17C9" w:rsidRDefault="00B638E5" w:rsidP="00B638E5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>V listopadu nebo v prosinci 2025 bude zorganizováno veřejné setkání občanů (zájemců o předložení projektů k hlasování) s pracovníky magistrátu, kteří pomohou s přípravou a tvorbou návrhu.  Po celou dobu podávání návrhů Vám bude k dispozici koordinátorka PaRo.</w:t>
      </w:r>
    </w:p>
    <w:p w:rsidR="00B638E5" w:rsidRPr="007E17C9" w:rsidRDefault="00B638E5" w:rsidP="00B638E5">
      <w:pPr>
        <w:keepNext/>
        <w:tabs>
          <w:tab w:val="left" w:pos="142"/>
        </w:tabs>
        <w:spacing w:before="240" w:after="120"/>
        <w:outlineLvl w:val="0"/>
        <w:rPr>
          <w:rFonts w:ascii="Arial" w:hAnsi="Arial" w:cs="Arial"/>
          <w:b/>
          <w:kern w:val="28"/>
          <w:sz w:val="24"/>
          <w:lang w:eastAsia="en-US"/>
        </w:rPr>
      </w:pPr>
      <w:r w:rsidRPr="007E17C9">
        <w:rPr>
          <w:rFonts w:ascii="Arial" w:hAnsi="Arial" w:cs="Arial"/>
          <w:b/>
          <w:kern w:val="28"/>
          <w:sz w:val="24"/>
        </w:rPr>
        <w:t>4.</w:t>
      </w:r>
      <w:r w:rsidRPr="007E17C9">
        <w:rPr>
          <w:rFonts w:ascii="Arial" w:hAnsi="Arial" w:cs="Arial"/>
          <w:b/>
          <w:color w:val="45474B"/>
          <w:kern w:val="28"/>
          <w:sz w:val="24"/>
        </w:rPr>
        <w:t xml:space="preserve"> </w:t>
      </w:r>
      <w:r w:rsidRPr="007E17C9">
        <w:rPr>
          <w:rFonts w:ascii="Arial" w:hAnsi="Arial" w:cs="Arial"/>
          <w:b/>
          <w:kern w:val="28"/>
          <w:sz w:val="24"/>
        </w:rPr>
        <w:t xml:space="preserve">Posouzení návrhu </w:t>
      </w:r>
    </w:p>
    <w:p w:rsidR="00B638E5" w:rsidRPr="007E17C9" w:rsidRDefault="00B638E5" w:rsidP="00B638E5">
      <w:pPr>
        <w:pStyle w:val="Odstavecseseznamem"/>
        <w:numPr>
          <w:ilvl w:val="0"/>
          <w:numId w:val="5"/>
        </w:numPr>
        <w:shd w:val="clear" w:color="auto" w:fill="FFFFFF"/>
        <w:spacing w:after="120"/>
        <w:ind w:left="567" w:hanging="283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Po ověření formální správnosti vyhodnotí zástupci příslušných odborů splnění stanovených kritérií a realizovatelnost. Posouzení se bude týkat především technického řešení, majetkových vztahů, časové náročnosti realizace, reálnosti rozpočtu, souladu s předpisy a strategickými dokumenty města. </w:t>
      </w:r>
    </w:p>
    <w:p w:rsidR="00B638E5" w:rsidRPr="007E17C9" w:rsidRDefault="00B638E5" w:rsidP="00B638E5">
      <w:pPr>
        <w:pStyle w:val="Odstavecseseznamem"/>
        <w:numPr>
          <w:ilvl w:val="0"/>
          <w:numId w:val="5"/>
        </w:numPr>
        <w:shd w:val="clear" w:color="auto" w:fill="FFFFFF"/>
        <w:spacing w:after="120"/>
        <w:ind w:left="567" w:hanging="218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 V případě potřeby bude autorům nabídnuta konzultace návrhu s odbornými pracovníky úřadu. </w:t>
      </w:r>
    </w:p>
    <w:p w:rsidR="00B638E5" w:rsidRPr="007E17C9" w:rsidRDefault="00B638E5" w:rsidP="00B638E5">
      <w:pPr>
        <w:pStyle w:val="Odstavecseseznamem"/>
        <w:numPr>
          <w:ilvl w:val="0"/>
          <w:numId w:val="5"/>
        </w:numPr>
        <w:shd w:val="clear" w:color="auto" w:fill="FFFFFF"/>
        <w:spacing w:after="120"/>
        <w:ind w:left="567" w:hanging="218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lastRenderedPageBreak/>
        <w:t xml:space="preserve"> Pokud projekt vykáže odstranitelné nedostatky či nesrovnalosti, bude předkladatel vyzván k úpravě návrhu. Nebudou-li nedostatky odstraněny, návrh se zamítá. </w:t>
      </w:r>
    </w:p>
    <w:p w:rsidR="00B638E5" w:rsidRPr="007E17C9" w:rsidRDefault="00B638E5" w:rsidP="00B638E5">
      <w:pPr>
        <w:pStyle w:val="Odstavecseseznamem"/>
        <w:numPr>
          <w:ilvl w:val="0"/>
          <w:numId w:val="5"/>
        </w:numPr>
        <w:shd w:val="clear" w:color="auto" w:fill="FFFFFF"/>
        <w:ind w:left="567" w:hanging="218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>Posouzení návrhů bude probíhat v termínu od 1. ledna 2026 do 28. února 2026.</w:t>
      </w:r>
    </w:p>
    <w:p w:rsidR="00B638E5" w:rsidRPr="007E17C9" w:rsidRDefault="00B638E5" w:rsidP="00B638E5">
      <w:pPr>
        <w:pStyle w:val="Odstavecseseznamem"/>
        <w:numPr>
          <w:ilvl w:val="0"/>
          <w:numId w:val="5"/>
        </w:numPr>
        <w:shd w:val="clear" w:color="auto" w:fill="FFFFFF"/>
        <w:spacing w:after="120"/>
        <w:ind w:left="567" w:hanging="218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Realizovatelné návrhy, které odpovídají uvedeným podmínkám a prošly posouzením, budou nejpozději </w:t>
      </w:r>
      <w:r w:rsidRPr="007E17C9">
        <w:rPr>
          <w:rFonts w:ascii="Arial" w:hAnsi="Arial" w:cs="Arial"/>
          <w:b/>
        </w:rPr>
        <w:t>v březnu 2026 představeny veřejnosti</w:t>
      </w:r>
      <w:r w:rsidRPr="007E17C9">
        <w:rPr>
          <w:rFonts w:ascii="Arial" w:hAnsi="Arial" w:cs="Arial"/>
        </w:rPr>
        <w:t xml:space="preserve"> formou informací v médiích města (webové stránky Rozvíjíme Prostějov a města Prostějova, sociální sítě, Prostějovské radniční listy). </w:t>
      </w:r>
    </w:p>
    <w:p w:rsidR="00B638E5" w:rsidRPr="007E17C9" w:rsidRDefault="00B638E5" w:rsidP="00B638E5">
      <w:pPr>
        <w:keepNext/>
        <w:spacing w:before="240" w:after="120"/>
        <w:outlineLvl w:val="0"/>
        <w:rPr>
          <w:rFonts w:ascii="Arial" w:hAnsi="Arial" w:cs="Arial"/>
          <w:b/>
          <w:kern w:val="28"/>
          <w:sz w:val="24"/>
        </w:rPr>
      </w:pPr>
      <w:r w:rsidRPr="007E17C9">
        <w:rPr>
          <w:rFonts w:ascii="Arial" w:hAnsi="Arial" w:cs="Arial"/>
          <w:b/>
          <w:kern w:val="28"/>
          <w:sz w:val="24"/>
        </w:rPr>
        <w:t>5. Hlasování – soutěž návrhů</w:t>
      </w:r>
    </w:p>
    <w:p w:rsidR="00B638E5" w:rsidRPr="007E17C9" w:rsidRDefault="00B638E5" w:rsidP="00B638E5">
      <w:pPr>
        <w:pStyle w:val="Odstavecseseznamem"/>
        <w:numPr>
          <w:ilvl w:val="0"/>
          <w:numId w:val="6"/>
        </w:numPr>
        <w:shd w:val="clear" w:color="auto" w:fill="FFFFFF"/>
        <w:spacing w:after="120"/>
        <w:ind w:left="567" w:hanging="283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Hlasovat může osoba </w:t>
      </w:r>
      <w:r w:rsidRPr="007E17C9">
        <w:rPr>
          <w:rFonts w:ascii="Arial" w:hAnsi="Arial" w:cs="Arial"/>
          <w:b/>
        </w:rPr>
        <w:t>starší 15 let</w:t>
      </w:r>
      <w:r w:rsidRPr="007E17C9">
        <w:rPr>
          <w:rFonts w:ascii="Arial" w:hAnsi="Arial" w:cs="Arial"/>
        </w:rPr>
        <w:t xml:space="preserve">, která má v Prostějově </w:t>
      </w:r>
      <w:r w:rsidRPr="007E17C9">
        <w:rPr>
          <w:rFonts w:ascii="Arial" w:hAnsi="Arial" w:cs="Arial"/>
          <w:b/>
        </w:rPr>
        <w:t>trvalé bydliště</w:t>
      </w:r>
      <w:r w:rsidRPr="007E17C9">
        <w:rPr>
          <w:rFonts w:ascii="Arial" w:hAnsi="Arial" w:cs="Arial"/>
        </w:rPr>
        <w:t>.</w:t>
      </w:r>
    </w:p>
    <w:p w:rsidR="00B638E5" w:rsidRPr="007E17C9" w:rsidRDefault="00B638E5" w:rsidP="00B638E5">
      <w:pPr>
        <w:pStyle w:val="Odstavecseseznamem"/>
        <w:numPr>
          <w:ilvl w:val="0"/>
          <w:numId w:val="6"/>
        </w:numPr>
        <w:shd w:val="clear" w:color="auto" w:fill="FFFFFF"/>
        <w:spacing w:after="120"/>
        <w:ind w:left="567" w:hanging="283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Hlasovat o návrzích je možné dvěma způsoby: hlasování </w:t>
      </w:r>
      <w:r w:rsidRPr="007E17C9">
        <w:rPr>
          <w:rFonts w:ascii="Arial" w:hAnsi="Arial" w:cs="Arial"/>
          <w:b/>
        </w:rPr>
        <w:t>on line</w:t>
      </w:r>
      <w:r w:rsidRPr="007E17C9">
        <w:rPr>
          <w:rFonts w:ascii="Arial" w:hAnsi="Arial" w:cs="Arial"/>
        </w:rPr>
        <w:t xml:space="preserve"> (elektronicky),</w:t>
      </w:r>
      <w:r w:rsidRPr="007E17C9">
        <w:rPr>
          <w:rFonts w:ascii="Arial" w:hAnsi="Arial" w:cs="Arial"/>
          <w:b/>
        </w:rPr>
        <w:t xml:space="preserve"> </w:t>
      </w:r>
      <w:r w:rsidRPr="007E17C9">
        <w:rPr>
          <w:rFonts w:ascii="Arial" w:hAnsi="Arial" w:cs="Arial"/>
        </w:rPr>
        <w:t>nebo</w:t>
      </w:r>
      <w:r w:rsidRPr="007E17C9">
        <w:rPr>
          <w:rFonts w:ascii="Arial" w:hAnsi="Arial" w:cs="Arial"/>
          <w:b/>
        </w:rPr>
        <w:t xml:space="preserve"> písemně </w:t>
      </w:r>
      <w:r w:rsidRPr="007E17C9">
        <w:rPr>
          <w:rFonts w:ascii="Arial" w:hAnsi="Arial" w:cs="Arial"/>
        </w:rPr>
        <w:t>(prostřednictvím anketního lístku). Hlasovat je možné pouze jedním způsobem.</w:t>
      </w:r>
    </w:p>
    <w:p w:rsidR="00B638E5" w:rsidRPr="007E17C9" w:rsidRDefault="00B638E5" w:rsidP="00B638E5">
      <w:pPr>
        <w:pStyle w:val="Odstavecseseznamem"/>
        <w:numPr>
          <w:ilvl w:val="0"/>
          <w:numId w:val="6"/>
        </w:numPr>
        <w:shd w:val="clear" w:color="auto" w:fill="FFFFFF"/>
        <w:spacing w:after="120"/>
        <w:ind w:left="567" w:hanging="283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Hlasování elektronicky bude probíhat na webových stránkách Rozvíjíme Prostějov v sekci Participativní rozpočet </w:t>
      </w:r>
      <w:r w:rsidRPr="007E17C9">
        <w:rPr>
          <w:rStyle w:val="Hypertextovodkaz"/>
          <w:rFonts w:ascii="Arial" w:hAnsi="Arial" w:cs="Arial"/>
          <w:noProof/>
        </w:rPr>
        <w:t>https://rozvijime.prostejov.eu/participativni-rozpocet/2025</w:t>
      </w:r>
      <w:r w:rsidRPr="007E17C9">
        <w:rPr>
          <w:rFonts w:ascii="Arial" w:hAnsi="Arial" w:cs="Arial"/>
        </w:rPr>
        <w:t xml:space="preserve">). Pro elektronický způsob musí být hlasující registrován. </w:t>
      </w:r>
    </w:p>
    <w:p w:rsidR="00B638E5" w:rsidRPr="007E17C9" w:rsidRDefault="00B638E5" w:rsidP="00B638E5">
      <w:pPr>
        <w:pStyle w:val="Odstavecseseznamem"/>
        <w:numPr>
          <w:ilvl w:val="0"/>
          <w:numId w:val="6"/>
        </w:numPr>
        <w:shd w:val="clear" w:color="auto" w:fill="FFFFFF"/>
        <w:spacing w:after="120"/>
        <w:ind w:left="567" w:hanging="283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Dále je možné hlasovat prostřednictvím anketního lístku, který bude k dispozici na podatelně nebo u koordinátorky, případně v tisku (Prostějovské radniční listy). Při hlasování bude nutné uvést jméno a příjmení, součástí bude čestné prohlášení o neprovedení hlasování jiným způsobem. Anketní lístky se budou odevzdávat do sběrného boxu u vchodu do budovy radnice nebo u koordinátorky. </w:t>
      </w:r>
    </w:p>
    <w:p w:rsidR="00B638E5" w:rsidRPr="007E17C9" w:rsidRDefault="00B638E5" w:rsidP="00B638E5">
      <w:pPr>
        <w:pStyle w:val="Odstavecseseznamem"/>
        <w:numPr>
          <w:ilvl w:val="0"/>
          <w:numId w:val="6"/>
        </w:numPr>
        <w:shd w:val="clear" w:color="auto" w:fill="FFFFFF"/>
        <w:spacing w:after="120"/>
        <w:ind w:left="567" w:hanging="283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Každý hlasující bude mít k dispozici </w:t>
      </w:r>
      <w:r w:rsidRPr="007E17C9">
        <w:rPr>
          <w:rFonts w:ascii="Arial" w:hAnsi="Arial" w:cs="Arial"/>
          <w:b/>
        </w:rPr>
        <w:t>2 kladné hlasy a 1 záporný hlas</w:t>
      </w:r>
      <w:r w:rsidRPr="007E17C9">
        <w:rPr>
          <w:rFonts w:ascii="Arial" w:hAnsi="Arial" w:cs="Arial"/>
        </w:rPr>
        <w:t xml:space="preserve">, které může rozdělit mezi libovolné projekty. Jednomu projektu mohou být přiřazeny oba kladné hlasy. </w:t>
      </w:r>
    </w:p>
    <w:p w:rsidR="00B638E5" w:rsidRPr="007E17C9" w:rsidRDefault="00B638E5" w:rsidP="00B638E5">
      <w:pPr>
        <w:pStyle w:val="Odstavecseseznamem"/>
        <w:numPr>
          <w:ilvl w:val="0"/>
          <w:numId w:val="6"/>
        </w:numPr>
        <w:shd w:val="clear" w:color="auto" w:fill="FFFFFF"/>
        <w:spacing w:after="120"/>
        <w:ind w:left="567" w:hanging="283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Hlasování o návrzích se uskuteční v období od 1. dubna do 30. dubna 2026. </w:t>
      </w:r>
    </w:p>
    <w:p w:rsidR="00B638E5" w:rsidRPr="007E17C9" w:rsidRDefault="00B638E5" w:rsidP="00B638E5">
      <w:pPr>
        <w:keepNext/>
        <w:spacing w:before="120"/>
        <w:outlineLvl w:val="0"/>
        <w:rPr>
          <w:rFonts w:ascii="Arial" w:hAnsi="Arial" w:cs="Arial"/>
          <w:b/>
          <w:kern w:val="28"/>
          <w:sz w:val="24"/>
        </w:rPr>
      </w:pPr>
      <w:r w:rsidRPr="007E17C9">
        <w:rPr>
          <w:rFonts w:ascii="Arial" w:hAnsi="Arial" w:cs="Arial"/>
          <w:b/>
          <w:kern w:val="28"/>
          <w:sz w:val="24"/>
        </w:rPr>
        <w:t>6.  Výběr projektů k realizaci</w:t>
      </w:r>
    </w:p>
    <w:p w:rsidR="00B638E5" w:rsidRPr="007E17C9" w:rsidRDefault="00B638E5" w:rsidP="00B638E5">
      <w:pPr>
        <w:pStyle w:val="Odstavecseseznamem"/>
        <w:keepNext/>
        <w:numPr>
          <w:ilvl w:val="0"/>
          <w:numId w:val="7"/>
        </w:numPr>
        <w:spacing w:before="120"/>
        <w:ind w:left="567" w:hanging="283"/>
        <w:contextualSpacing/>
        <w:jc w:val="both"/>
        <w:outlineLvl w:val="0"/>
        <w:rPr>
          <w:rFonts w:ascii="Arial" w:hAnsi="Arial" w:cs="Arial"/>
          <w:b/>
          <w:kern w:val="28"/>
        </w:rPr>
      </w:pPr>
      <w:r w:rsidRPr="007E17C9">
        <w:rPr>
          <w:rFonts w:ascii="Arial" w:hAnsi="Arial" w:cs="Arial"/>
          <w:kern w:val="28"/>
        </w:rPr>
        <w:t xml:space="preserve">Po ukončení hlasování budou sečteny všechny platné hlasy. </w:t>
      </w:r>
    </w:p>
    <w:p w:rsidR="00B638E5" w:rsidRPr="007E17C9" w:rsidRDefault="00B638E5" w:rsidP="00B638E5">
      <w:pPr>
        <w:pStyle w:val="Odstavecseseznamem"/>
        <w:keepNext/>
        <w:numPr>
          <w:ilvl w:val="0"/>
          <w:numId w:val="7"/>
        </w:numPr>
        <w:spacing w:before="240" w:after="120"/>
        <w:ind w:left="567" w:hanging="294"/>
        <w:contextualSpacing/>
        <w:jc w:val="both"/>
        <w:outlineLvl w:val="0"/>
        <w:rPr>
          <w:rFonts w:ascii="Arial" w:hAnsi="Arial" w:cs="Arial"/>
          <w:b/>
          <w:kern w:val="28"/>
        </w:rPr>
      </w:pPr>
      <w:r w:rsidRPr="007E17C9">
        <w:rPr>
          <w:rFonts w:ascii="Arial" w:hAnsi="Arial" w:cs="Arial"/>
          <w:kern w:val="28"/>
        </w:rPr>
        <w:t xml:space="preserve">Projekty budou seřazeny dle počtu dosažených hlasů, v případě shody určí konečné pořadí město. </w:t>
      </w:r>
      <w:r w:rsidRPr="007E17C9">
        <w:rPr>
          <w:rFonts w:ascii="Arial" w:hAnsi="Arial" w:cs="Arial"/>
        </w:rPr>
        <w:t>Podle výsledku hlasování bude vytvořeno výsledné pořadí projektů určených k realizaci, a to od návrhu, který získal nejvíce hlasů až do vyčerpání alokované částky (3  000 000 Kč).</w:t>
      </w:r>
    </w:p>
    <w:p w:rsidR="00B638E5" w:rsidRPr="007E17C9" w:rsidRDefault="00B638E5" w:rsidP="00B638E5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567" w:hanging="283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Rozhodnutí o realizaci návrhů je v pravomoci Rady města Prostějova případně Zastupitelstva města Prostějova. </w:t>
      </w:r>
    </w:p>
    <w:p w:rsidR="00B638E5" w:rsidRPr="007E17C9" w:rsidRDefault="00B638E5" w:rsidP="00B638E5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567" w:hanging="283"/>
        <w:contextualSpacing/>
        <w:jc w:val="both"/>
        <w:rPr>
          <w:rFonts w:ascii="Arial" w:hAnsi="Arial" w:cs="Arial"/>
        </w:rPr>
      </w:pPr>
      <w:r w:rsidRPr="007E17C9">
        <w:rPr>
          <w:rFonts w:ascii="Arial" w:hAnsi="Arial" w:cs="Arial"/>
        </w:rPr>
        <w:t xml:space="preserve">Výsledky hlasování a seznam projektů určených k realizaci budou zveřejněny. </w:t>
      </w:r>
    </w:p>
    <w:p w:rsidR="00B638E5" w:rsidRPr="007E17C9" w:rsidRDefault="00B638E5" w:rsidP="00B638E5">
      <w:pPr>
        <w:keepNext/>
        <w:tabs>
          <w:tab w:val="left" w:pos="426"/>
        </w:tabs>
        <w:spacing w:before="240" w:after="120"/>
        <w:outlineLvl w:val="0"/>
        <w:rPr>
          <w:rFonts w:ascii="Arial" w:hAnsi="Arial" w:cs="Arial"/>
          <w:b/>
          <w:kern w:val="28"/>
          <w:sz w:val="24"/>
        </w:rPr>
      </w:pPr>
      <w:r w:rsidRPr="007E17C9">
        <w:rPr>
          <w:rFonts w:ascii="Arial" w:hAnsi="Arial" w:cs="Arial"/>
          <w:b/>
          <w:kern w:val="28"/>
          <w:sz w:val="24"/>
        </w:rPr>
        <w:t>7.  Realizace vítězných projektů</w:t>
      </w:r>
    </w:p>
    <w:p w:rsidR="00B638E5" w:rsidRPr="007E17C9" w:rsidRDefault="00B638E5" w:rsidP="00B638E5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>Realizace vítězných projektů bude financována a zajištěna městem, respektive příslušnými odbory magistrátu (dle kompetence).</w:t>
      </w:r>
    </w:p>
    <w:p w:rsidR="00B638E5" w:rsidRPr="007E17C9" w:rsidRDefault="00B638E5" w:rsidP="00B638E5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Pokud jsou dva nebo více projektů neslučitelné (např. místně), je realizován projekt s větším počtem hlasů. </w:t>
      </w:r>
    </w:p>
    <w:p w:rsidR="00B638E5" w:rsidRPr="007E17C9" w:rsidRDefault="00B638E5" w:rsidP="00B638E5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60"/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>Na realizaci návrhu neexistuje právní nárok a navrhovateli projektu nevzniká žádný nárok na úhradu jakýchkoliv nákladů jím vynaložených v souvislosti s podáním návrhu.</w:t>
      </w:r>
    </w:p>
    <w:p w:rsidR="00B638E5" w:rsidRPr="007E17C9" w:rsidRDefault="00B638E5" w:rsidP="00B638E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60"/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>Nevybrané realizovatelné návrhy budou zařazeny do zásobníku projektů statutárního města Prostějova k dalšímu posouzení a možnému využití.</w:t>
      </w:r>
    </w:p>
    <w:p w:rsidR="00B638E5" w:rsidRPr="007E17C9" w:rsidRDefault="00B638E5" w:rsidP="00B638E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60"/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Průběh realizace projektů bude zveřejňován na webových stránkách Rozvíjíme Prostějov a na jeho facebookovém profilu. </w:t>
      </w:r>
    </w:p>
    <w:p w:rsidR="00B638E5" w:rsidRPr="007E17C9" w:rsidRDefault="00B638E5" w:rsidP="00B638E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60"/>
        <w:ind w:left="567" w:hanging="283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 xml:space="preserve">Po ukončení realizace bude k novému vybudovanému projektu (hřiště, prvek, mobiliář) umístěna cedulka s informací o jméně předkladatele projektu a označení ročníku PaRo, v rámci kterého byl projekt schválen (pokud s tím bude předkladatel souhlasit). </w:t>
      </w:r>
    </w:p>
    <w:p w:rsidR="00B638E5" w:rsidRPr="007E17C9" w:rsidRDefault="00B638E5" w:rsidP="00B638E5">
      <w:pPr>
        <w:shd w:val="clear" w:color="auto" w:fill="FFFFFF"/>
        <w:spacing w:after="120"/>
        <w:jc w:val="both"/>
        <w:rPr>
          <w:rFonts w:ascii="Arial" w:hAnsi="Arial" w:cs="Arial"/>
          <w:sz w:val="24"/>
        </w:rPr>
      </w:pPr>
    </w:p>
    <w:p w:rsidR="00B638E5" w:rsidRPr="007E17C9" w:rsidRDefault="00B638E5" w:rsidP="00B638E5">
      <w:pPr>
        <w:pStyle w:val="Odstavecseseznamem"/>
        <w:keepNext/>
        <w:numPr>
          <w:ilvl w:val="0"/>
          <w:numId w:val="3"/>
        </w:numPr>
        <w:tabs>
          <w:tab w:val="left" w:pos="426"/>
        </w:tabs>
        <w:spacing w:before="240" w:after="120"/>
        <w:ind w:hanging="720"/>
        <w:contextualSpacing/>
        <w:outlineLvl w:val="0"/>
        <w:rPr>
          <w:rFonts w:ascii="Arial" w:hAnsi="Arial" w:cs="Arial"/>
          <w:b/>
          <w:kern w:val="28"/>
        </w:rPr>
      </w:pPr>
      <w:r w:rsidRPr="007E17C9">
        <w:rPr>
          <w:rFonts w:ascii="Arial" w:hAnsi="Arial" w:cs="Arial"/>
          <w:b/>
          <w:kern w:val="28"/>
        </w:rPr>
        <w:lastRenderedPageBreak/>
        <w:t>Shrnutí harmonogramu PaRo 2025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524"/>
      </w:tblGrid>
      <w:tr w:rsidR="00B638E5" w:rsidRPr="007E17C9" w:rsidTr="005F40F5">
        <w:tc>
          <w:tcPr>
            <w:tcW w:w="3827" w:type="dxa"/>
            <w:shd w:val="clear" w:color="auto" w:fill="auto"/>
          </w:tcPr>
          <w:p w:rsidR="00B638E5" w:rsidRPr="007E17C9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sz w:val="24"/>
              </w:rPr>
            </w:pPr>
            <w:r w:rsidRPr="007E17C9">
              <w:rPr>
                <w:rFonts w:ascii="Arial" w:hAnsi="Arial" w:cs="Arial"/>
                <w:sz w:val="24"/>
              </w:rPr>
              <w:t>listopad - prosinec 2025</w:t>
            </w:r>
          </w:p>
        </w:tc>
        <w:tc>
          <w:tcPr>
            <w:tcW w:w="5524" w:type="dxa"/>
            <w:shd w:val="clear" w:color="auto" w:fill="auto"/>
          </w:tcPr>
          <w:p w:rsidR="00B638E5" w:rsidRPr="007E17C9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7E17C9">
              <w:rPr>
                <w:rFonts w:ascii="Arial" w:hAnsi="Arial" w:cs="Arial"/>
                <w:sz w:val="24"/>
              </w:rPr>
              <w:t>příjem návrhů a jejich konzultace</w:t>
            </w:r>
          </w:p>
        </w:tc>
      </w:tr>
      <w:tr w:rsidR="00B638E5" w:rsidRPr="007E17C9" w:rsidTr="005F40F5">
        <w:tc>
          <w:tcPr>
            <w:tcW w:w="3827" w:type="dxa"/>
            <w:shd w:val="clear" w:color="auto" w:fill="auto"/>
          </w:tcPr>
          <w:p w:rsidR="00B638E5" w:rsidRPr="007E17C9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7E17C9">
              <w:rPr>
                <w:rFonts w:ascii="Arial" w:hAnsi="Arial" w:cs="Arial"/>
                <w:sz w:val="24"/>
              </w:rPr>
              <w:t>leden 2026 - únor 2026</w:t>
            </w:r>
          </w:p>
        </w:tc>
        <w:tc>
          <w:tcPr>
            <w:tcW w:w="5524" w:type="dxa"/>
            <w:shd w:val="clear" w:color="auto" w:fill="auto"/>
          </w:tcPr>
          <w:p w:rsidR="00B638E5" w:rsidRPr="007E17C9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7E17C9">
              <w:rPr>
                <w:rFonts w:ascii="Arial" w:hAnsi="Arial" w:cs="Arial"/>
                <w:sz w:val="24"/>
              </w:rPr>
              <w:t>kontrola realizovatelnosti návrhů</w:t>
            </w:r>
          </w:p>
        </w:tc>
      </w:tr>
      <w:tr w:rsidR="00B638E5" w:rsidRPr="007E17C9" w:rsidTr="005F40F5">
        <w:tc>
          <w:tcPr>
            <w:tcW w:w="3827" w:type="dxa"/>
            <w:shd w:val="clear" w:color="auto" w:fill="auto"/>
          </w:tcPr>
          <w:p w:rsidR="00B638E5" w:rsidRPr="007E17C9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7E17C9">
              <w:rPr>
                <w:rFonts w:ascii="Arial" w:hAnsi="Arial" w:cs="Arial"/>
                <w:sz w:val="24"/>
              </w:rPr>
              <w:t>nejpozději březen 2026</w:t>
            </w:r>
          </w:p>
        </w:tc>
        <w:tc>
          <w:tcPr>
            <w:tcW w:w="5524" w:type="dxa"/>
            <w:shd w:val="clear" w:color="auto" w:fill="auto"/>
          </w:tcPr>
          <w:p w:rsidR="00B638E5" w:rsidRPr="007E17C9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7E17C9">
              <w:rPr>
                <w:rFonts w:ascii="Arial" w:hAnsi="Arial" w:cs="Arial"/>
                <w:sz w:val="24"/>
              </w:rPr>
              <w:t>představení realizovatelných projektů veřejnosti</w:t>
            </w:r>
          </w:p>
        </w:tc>
      </w:tr>
      <w:tr w:rsidR="00B638E5" w:rsidRPr="007E17C9" w:rsidTr="005F40F5">
        <w:tc>
          <w:tcPr>
            <w:tcW w:w="3827" w:type="dxa"/>
            <w:shd w:val="clear" w:color="auto" w:fill="auto"/>
          </w:tcPr>
          <w:p w:rsidR="00B638E5" w:rsidRPr="007E17C9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7E17C9">
              <w:rPr>
                <w:rFonts w:ascii="Arial" w:hAnsi="Arial" w:cs="Arial"/>
                <w:sz w:val="24"/>
              </w:rPr>
              <w:t>duben 2026</w:t>
            </w:r>
          </w:p>
        </w:tc>
        <w:tc>
          <w:tcPr>
            <w:tcW w:w="5524" w:type="dxa"/>
            <w:shd w:val="clear" w:color="auto" w:fill="auto"/>
          </w:tcPr>
          <w:p w:rsidR="00B638E5" w:rsidRPr="007E17C9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7E17C9">
              <w:rPr>
                <w:rFonts w:ascii="Arial" w:hAnsi="Arial" w:cs="Arial"/>
                <w:sz w:val="24"/>
              </w:rPr>
              <w:t>hlasování o realizovatelných projektech</w:t>
            </w:r>
          </w:p>
        </w:tc>
      </w:tr>
      <w:tr w:rsidR="00B638E5" w:rsidRPr="00B638E5" w:rsidTr="005F40F5">
        <w:tc>
          <w:tcPr>
            <w:tcW w:w="3827" w:type="dxa"/>
            <w:shd w:val="clear" w:color="auto" w:fill="auto"/>
          </w:tcPr>
          <w:p w:rsidR="00B638E5" w:rsidRPr="00B638E5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B638E5">
              <w:rPr>
                <w:rFonts w:ascii="Arial" w:hAnsi="Arial" w:cs="Arial"/>
                <w:sz w:val="24"/>
              </w:rPr>
              <w:t>květen - červen 2026</w:t>
            </w:r>
          </w:p>
        </w:tc>
        <w:tc>
          <w:tcPr>
            <w:tcW w:w="5524" w:type="dxa"/>
            <w:shd w:val="clear" w:color="auto" w:fill="auto"/>
          </w:tcPr>
          <w:p w:rsidR="00B638E5" w:rsidRPr="00B638E5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B638E5">
              <w:rPr>
                <w:rFonts w:ascii="Arial" w:hAnsi="Arial" w:cs="Arial"/>
                <w:sz w:val="24"/>
              </w:rPr>
              <w:t>schválení vítězných návrhů k realizaci</w:t>
            </w:r>
          </w:p>
        </w:tc>
      </w:tr>
      <w:tr w:rsidR="00B638E5" w:rsidRPr="007E17C9" w:rsidTr="005F40F5">
        <w:tc>
          <w:tcPr>
            <w:tcW w:w="3827" w:type="dxa"/>
            <w:shd w:val="clear" w:color="auto" w:fill="auto"/>
          </w:tcPr>
          <w:p w:rsidR="00B638E5" w:rsidRPr="00B638E5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B638E5">
              <w:rPr>
                <w:rFonts w:ascii="Arial" w:hAnsi="Arial" w:cs="Arial"/>
                <w:sz w:val="24"/>
              </w:rPr>
              <w:t>Od června 2026 do června 2028</w:t>
            </w:r>
          </w:p>
        </w:tc>
        <w:tc>
          <w:tcPr>
            <w:tcW w:w="5524" w:type="dxa"/>
            <w:shd w:val="clear" w:color="auto" w:fill="auto"/>
          </w:tcPr>
          <w:p w:rsidR="00B638E5" w:rsidRPr="007E17C9" w:rsidRDefault="00B638E5" w:rsidP="005F40F5">
            <w:pPr>
              <w:keepNext/>
              <w:tabs>
                <w:tab w:val="left" w:pos="426"/>
              </w:tabs>
              <w:spacing w:before="240" w:after="120"/>
              <w:outlineLvl w:val="0"/>
              <w:rPr>
                <w:rFonts w:ascii="Arial" w:hAnsi="Arial" w:cs="Arial"/>
                <w:b/>
                <w:kern w:val="28"/>
                <w:sz w:val="24"/>
              </w:rPr>
            </w:pPr>
            <w:r w:rsidRPr="00B638E5">
              <w:rPr>
                <w:rFonts w:ascii="Arial" w:hAnsi="Arial" w:cs="Arial"/>
                <w:sz w:val="24"/>
              </w:rPr>
              <w:t>příprava a realizace úspěšných projektů</w:t>
            </w:r>
          </w:p>
        </w:tc>
      </w:tr>
    </w:tbl>
    <w:p w:rsidR="00B638E5" w:rsidRPr="007E17C9" w:rsidRDefault="00B638E5" w:rsidP="00B638E5">
      <w:pPr>
        <w:keepNext/>
        <w:keepLines/>
        <w:shd w:val="clear" w:color="auto" w:fill="FFFFFF"/>
        <w:spacing w:afterLines="40" w:after="96"/>
        <w:jc w:val="both"/>
        <w:rPr>
          <w:rFonts w:ascii="Arial" w:hAnsi="Arial" w:cs="Arial"/>
          <w:sz w:val="24"/>
        </w:rPr>
      </w:pPr>
      <w:r w:rsidRPr="007E17C9">
        <w:rPr>
          <w:rFonts w:ascii="Arial" w:hAnsi="Arial" w:cs="Arial"/>
          <w:sz w:val="24"/>
        </w:rPr>
        <w:tab/>
      </w:r>
      <w:r w:rsidRPr="007E17C9">
        <w:rPr>
          <w:rFonts w:ascii="Arial" w:hAnsi="Arial" w:cs="Arial"/>
          <w:sz w:val="24"/>
        </w:rPr>
        <w:tab/>
        <w:t xml:space="preserve">       </w:t>
      </w:r>
    </w:p>
    <w:p w:rsidR="00B638E5" w:rsidRPr="007E17C9" w:rsidRDefault="00B638E5" w:rsidP="00B638E5">
      <w:pPr>
        <w:keepNext/>
        <w:keepLines/>
        <w:shd w:val="clear" w:color="auto" w:fill="FFFFFF"/>
        <w:spacing w:afterLines="40" w:after="96"/>
        <w:jc w:val="both"/>
        <w:rPr>
          <w:rFonts w:ascii="Arial" w:eastAsia="Calibri" w:hAnsi="Arial" w:cs="Arial"/>
          <w:sz w:val="24"/>
          <w:lang w:eastAsia="en-US"/>
        </w:rPr>
      </w:pPr>
      <w:r w:rsidRPr="007E17C9">
        <w:rPr>
          <w:rFonts w:ascii="Arial" w:hAnsi="Arial" w:cs="Arial"/>
          <w:sz w:val="24"/>
        </w:rPr>
        <w:tab/>
      </w:r>
      <w:r w:rsidRPr="007E17C9">
        <w:rPr>
          <w:rFonts w:ascii="Arial" w:hAnsi="Arial" w:cs="Arial"/>
          <w:sz w:val="24"/>
        </w:rPr>
        <w:tab/>
      </w:r>
      <w:r w:rsidRPr="007E17C9">
        <w:rPr>
          <w:rFonts w:ascii="Arial" w:hAnsi="Arial" w:cs="Arial"/>
          <w:sz w:val="24"/>
        </w:rPr>
        <w:tab/>
        <w:t xml:space="preserve">      </w:t>
      </w:r>
    </w:p>
    <w:p w:rsidR="00B638E5" w:rsidRPr="007E17C9" w:rsidRDefault="00B638E5" w:rsidP="00B638E5">
      <w:pPr>
        <w:shd w:val="clear" w:color="auto" w:fill="FFFFFF"/>
        <w:spacing w:after="120"/>
        <w:jc w:val="both"/>
        <w:rPr>
          <w:rFonts w:ascii="Arial" w:hAnsi="Arial" w:cs="Arial"/>
          <w:bCs/>
          <w:sz w:val="24"/>
        </w:rPr>
      </w:pPr>
      <w:r w:rsidRPr="00B638E5">
        <w:rPr>
          <w:rFonts w:ascii="Arial" w:hAnsi="Arial" w:cs="Arial"/>
          <w:sz w:val="24"/>
        </w:rPr>
        <w:t xml:space="preserve">Tyto Zásady schválilo Zastupitelstvo města Prostějova na svém zasedání dne 08.09.2025 </w:t>
      </w:r>
      <w:r w:rsidRPr="00B638E5">
        <w:rPr>
          <w:rFonts w:ascii="Arial" w:hAnsi="Arial" w:cs="Arial"/>
          <w:sz w:val="24"/>
          <w:highlight w:val="red"/>
        </w:rPr>
        <w:t>usnesením číslo</w:t>
      </w:r>
      <w:r w:rsidRPr="00B638E5">
        <w:rPr>
          <w:rFonts w:ascii="Arial" w:hAnsi="Arial" w:cs="Arial"/>
          <w:sz w:val="24"/>
        </w:rPr>
        <w:t xml:space="preserve">      .</w:t>
      </w:r>
      <w:r w:rsidRPr="007E17C9">
        <w:rPr>
          <w:rFonts w:ascii="Arial" w:hAnsi="Arial" w:cs="Arial"/>
          <w:sz w:val="24"/>
        </w:rPr>
        <w:t xml:space="preserve"> </w:t>
      </w:r>
    </w:p>
    <w:p w:rsidR="00B638E5" w:rsidRPr="00D471A9" w:rsidRDefault="00B638E5" w:rsidP="00B638E5">
      <w:pPr>
        <w:jc w:val="both"/>
        <w:rPr>
          <w:rFonts w:cs="Arial"/>
          <w:bCs/>
        </w:rPr>
      </w:pPr>
    </w:p>
    <w:p w:rsidR="00B638E5" w:rsidRDefault="00B638E5" w:rsidP="00B638E5">
      <w:pPr>
        <w:jc w:val="both"/>
      </w:pPr>
    </w:p>
    <w:p w:rsidR="00B638E5" w:rsidRDefault="00B638E5" w:rsidP="00B638E5">
      <w:pPr>
        <w:jc w:val="both"/>
      </w:pPr>
    </w:p>
    <w:p w:rsidR="00B638E5" w:rsidRDefault="00B638E5" w:rsidP="00B638E5">
      <w:pPr>
        <w:shd w:val="clear" w:color="auto" w:fill="FFFFFF"/>
        <w:spacing w:after="12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994A96" w:rsidRDefault="00994A96"/>
    <w:sectPr w:rsidR="00994A96" w:rsidSect="00D471A9">
      <w:footerReference w:type="default" r:id="rId13"/>
      <w:footerReference w:type="first" r:id="rId14"/>
      <w:pgSz w:w="11907" w:h="16839" w:code="9"/>
      <w:pgMar w:top="709" w:right="1275" w:bottom="624" w:left="993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E5" w:rsidRDefault="00B638E5" w:rsidP="00B638E5">
      <w:r>
        <w:separator/>
      </w:r>
    </w:p>
  </w:endnote>
  <w:endnote w:type="continuationSeparator" w:id="0">
    <w:p w:rsidR="00B638E5" w:rsidRDefault="00B638E5" w:rsidP="00B6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9664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638E5" w:rsidRPr="00B638E5" w:rsidRDefault="00B638E5">
        <w:pPr>
          <w:pStyle w:val="Zpat"/>
          <w:jc w:val="center"/>
          <w:rPr>
            <w:rFonts w:ascii="Arial" w:hAnsi="Arial" w:cs="Arial"/>
          </w:rPr>
        </w:pPr>
        <w:r w:rsidRPr="00B638E5">
          <w:rPr>
            <w:rFonts w:ascii="Arial" w:hAnsi="Arial" w:cs="Arial"/>
          </w:rPr>
          <w:fldChar w:fldCharType="begin"/>
        </w:r>
        <w:r w:rsidRPr="00B638E5">
          <w:rPr>
            <w:rFonts w:ascii="Arial" w:hAnsi="Arial" w:cs="Arial"/>
          </w:rPr>
          <w:instrText>PAGE   \* MERGEFORMAT</w:instrText>
        </w:r>
        <w:r w:rsidRPr="00B638E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B638E5">
          <w:rPr>
            <w:rFonts w:ascii="Arial" w:hAnsi="Arial" w:cs="Arial"/>
          </w:rPr>
          <w:fldChar w:fldCharType="end"/>
        </w:r>
      </w:p>
    </w:sdtContent>
  </w:sdt>
  <w:p w:rsidR="008B2380" w:rsidRPr="00B638E5" w:rsidRDefault="00B638E5" w:rsidP="00B638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B638E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E5" w:rsidRDefault="00B638E5" w:rsidP="00B638E5">
      <w:r>
        <w:separator/>
      </w:r>
    </w:p>
  </w:footnote>
  <w:footnote w:type="continuationSeparator" w:id="0">
    <w:p w:rsidR="00B638E5" w:rsidRDefault="00B638E5" w:rsidP="00B6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3E73"/>
    <w:multiLevelType w:val="multilevel"/>
    <w:tmpl w:val="0D1A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66B81"/>
    <w:multiLevelType w:val="hybridMultilevel"/>
    <w:tmpl w:val="01B863E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B4504D8"/>
    <w:multiLevelType w:val="multilevel"/>
    <w:tmpl w:val="1D7C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B78C7"/>
    <w:multiLevelType w:val="multilevel"/>
    <w:tmpl w:val="5AE6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676FD"/>
    <w:multiLevelType w:val="hybridMultilevel"/>
    <w:tmpl w:val="BF084012"/>
    <w:lvl w:ilvl="0" w:tplc="6AF2512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292F"/>
    <w:multiLevelType w:val="hybridMultilevel"/>
    <w:tmpl w:val="7896A8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3F000D"/>
    <w:multiLevelType w:val="hybridMultilevel"/>
    <w:tmpl w:val="4674221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E5"/>
    <w:rsid w:val="00994A96"/>
    <w:rsid w:val="00B638E5"/>
    <w:rsid w:val="00CF08F9"/>
    <w:rsid w:val="00D7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AA099-79A7-4F7D-84BD-641CA9B7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8E5"/>
    <w:rPr>
      <w:rFonts w:eastAsia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638E5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638E5"/>
    <w:rPr>
      <w:rFonts w:eastAsia="Times New Roman" w:cs="Times New Roman"/>
      <w:sz w:val="20"/>
      <w:szCs w:val="20"/>
      <w:lang w:eastAsia="cs-CZ"/>
    </w:rPr>
  </w:style>
  <w:style w:type="character" w:styleId="Hypertextovodkaz">
    <w:name w:val="Hyperlink"/>
    <w:rsid w:val="00B638E5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B638E5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B638E5"/>
    <w:rPr>
      <w:rFonts w:ascii="Arial" w:eastAsia="Times New Roman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638E5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38E5"/>
    <w:pPr>
      <w:ind w:left="720"/>
    </w:pPr>
    <w:rPr>
      <w:rFonts w:eastAsia="Calibri"/>
      <w:sz w:val="24"/>
    </w:rPr>
  </w:style>
  <w:style w:type="paragraph" w:styleId="Normlnweb">
    <w:name w:val="Normal (Web)"/>
    <w:basedOn w:val="Normln"/>
    <w:uiPriority w:val="99"/>
    <w:rsid w:val="00B638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Zhlav">
    <w:name w:val="header"/>
    <w:basedOn w:val="Normln"/>
    <w:link w:val="ZhlavChar"/>
    <w:uiPriority w:val="99"/>
    <w:unhideWhenUsed/>
    <w:rsid w:val="00B638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38E5"/>
    <w:rPr>
      <w:rFonts w:eastAsia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vystavelova@prostejov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itka.vystavelova@prostejov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y.prostejov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ostejov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ozvijime.prostej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1475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Vystavělová Jitka</dc:creator>
  <cp:keywords/>
  <dc:description/>
  <cp:lastModifiedBy>Vystavělová Jitka</cp:lastModifiedBy>
  <cp:revision>1</cp:revision>
  <dcterms:created xsi:type="dcterms:W3CDTF">2025-09-08T11:41:00Z</dcterms:created>
  <dcterms:modified xsi:type="dcterms:W3CDTF">2025-09-08T11:45:00Z</dcterms:modified>
</cp:coreProperties>
</file>